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6" w:rsidRDefault="004023B6" w:rsidP="003B320F">
      <w:pPr>
        <w:spacing w:line="360" w:lineRule="auto"/>
        <w:jc w:val="both"/>
        <w:rPr>
          <w:rFonts w:cs="Arial"/>
          <w:bCs/>
          <w:szCs w:val="24"/>
        </w:rPr>
      </w:pPr>
    </w:p>
    <w:p w:rsidR="003B320F" w:rsidRDefault="003B320F" w:rsidP="003B320F">
      <w:pPr>
        <w:keepNext/>
        <w:spacing w:line="360" w:lineRule="auto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365A088" wp14:editId="108B7A3B">
            <wp:extent cx="2619910" cy="2959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65" t="29671" r="51356" b="34345"/>
                    <a:stretch/>
                  </pic:blipFill>
                  <pic:spPr bwMode="auto">
                    <a:xfrm>
                      <a:off x="0" y="0"/>
                      <a:ext cx="2631204" cy="2971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285" w:rsidRPr="00456779" w:rsidRDefault="00175454" w:rsidP="00D832A5">
      <w:pPr>
        <w:pStyle w:val="Epgrafe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Figura</w:t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Fígura \* ARABIC </w:instrText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BB2B9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4400FD">
        <w:rPr>
          <w:rFonts w:ascii="Times New Roman" w:hAnsi="Times New Roman" w:cs="Times New Roman"/>
          <w:i w:val="0"/>
          <w:color w:val="auto"/>
          <w:sz w:val="24"/>
          <w:szCs w:val="24"/>
        </w:rPr>
        <w:t>Semilla con carúncula</w:t>
      </w:r>
      <w:r w:rsidR="00DC21B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de color</w:t>
      </w:r>
      <w:r w:rsidR="004400F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amarillo-anaranjada (1), escarificación mecánica con lija </w:t>
      </w:r>
      <w:r w:rsidR="00D832A5" w:rsidRPr="00174D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83D1F">
        <w:rPr>
          <w:rFonts w:ascii="Times New Roman" w:hAnsi="Times New Roman" w:cs="Times New Roman"/>
          <w:i w:val="0"/>
          <w:color w:val="auto"/>
          <w:sz w:val="24"/>
          <w:szCs w:val="24"/>
        </w:rPr>
        <w:t>en la testa (b), escarificación mecánica con lija y frac</w:t>
      </w:r>
      <w:r w:rsidR="0004573F">
        <w:rPr>
          <w:rFonts w:ascii="Times New Roman" w:hAnsi="Times New Roman" w:cs="Times New Roman"/>
          <w:i w:val="0"/>
          <w:color w:val="auto"/>
          <w:sz w:val="24"/>
          <w:szCs w:val="24"/>
        </w:rPr>
        <w:t>turación de la testa después de la imbibición</w:t>
      </w:r>
      <w:r w:rsidR="00F83D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(c) y exposición de la semilla sin testa</w:t>
      </w:r>
      <w:r w:rsidR="00EB2A0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(d)</w:t>
      </w:r>
      <w:r w:rsidR="00F83D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32A5" w:rsidRPr="00174D63">
        <w:rPr>
          <w:rFonts w:ascii="Times New Roman" w:hAnsi="Times New Roman" w:cs="Times New Roman"/>
          <w:i w:val="0"/>
          <w:color w:val="auto"/>
          <w:sz w:val="24"/>
          <w:szCs w:val="24"/>
        </w:rPr>
        <w:t>de</w:t>
      </w:r>
      <w:r w:rsidR="00D832A5" w:rsidRPr="00174D63">
        <w:rPr>
          <w:rFonts w:ascii="Times New Roman" w:hAnsi="Times New Roman" w:cs="Times New Roman"/>
          <w:color w:val="auto"/>
          <w:sz w:val="24"/>
          <w:szCs w:val="24"/>
        </w:rPr>
        <w:t xml:space="preserve"> C. </w:t>
      </w:r>
      <w:proofErr w:type="spellStart"/>
      <w:r w:rsidR="00D832A5" w:rsidRPr="00174D63">
        <w:rPr>
          <w:rFonts w:ascii="Times New Roman" w:hAnsi="Times New Roman" w:cs="Times New Roman"/>
          <w:color w:val="auto"/>
          <w:sz w:val="24"/>
          <w:szCs w:val="24"/>
        </w:rPr>
        <w:t>pentadactylon</w:t>
      </w:r>
      <w:proofErr w:type="spellEnd"/>
      <w:r w:rsidR="003436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023B6" w:rsidRPr="004B362E" w:rsidRDefault="004023B6" w:rsidP="00EB2A09">
      <w:pPr>
        <w:spacing w:line="360" w:lineRule="auto"/>
        <w:jc w:val="both"/>
        <w:rPr>
          <w:rFonts w:cs="Arial"/>
          <w:bCs/>
          <w:szCs w:val="24"/>
        </w:rPr>
      </w:pPr>
    </w:p>
    <w:p w:rsidR="005B66C3" w:rsidRDefault="00EB2A09" w:rsidP="00D832A5">
      <w:pPr>
        <w:keepNext/>
        <w:spacing w:after="0" w:line="480" w:lineRule="auto"/>
      </w:pPr>
      <w:r>
        <w:rPr>
          <w:noProof/>
          <w:lang w:eastAsia="es-MX"/>
        </w:rPr>
        <w:drawing>
          <wp:inline distT="0" distB="0" distL="0" distR="0" wp14:anchorId="161C40A7">
            <wp:extent cx="3842017" cy="1992060"/>
            <wp:effectExtent l="0" t="0" r="635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787" cy="1992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328" w:rsidRPr="00D832A5" w:rsidRDefault="00175454" w:rsidP="00EB6328">
      <w:pPr>
        <w:pStyle w:val="Epgrafe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Figura</w:t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Fígura \* ARABIC </w:instrText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BB2B9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Capacidad germinativa </w:t>
      </w:r>
      <w:r w:rsidR="00EB632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 porcentaje de germinación </w:t>
      </w:r>
      <w:r w:rsidR="00D832A5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de</w:t>
      </w:r>
      <w:r w:rsidR="00EB6328">
        <w:rPr>
          <w:rFonts w:ascii="Times New Roman" w:hAnsi="Times New Roman" w:cs="Times New Roman"/>
          <w:color w:val="auto"/>
          <w:sz w:val="24"/>
          <w:szCs w:val="24"/>
        </w:rPr>
        <w:t xml:space="preserve"> C. </w:t>
      </w:r>
      <w:proofErr w:type="spellStart"/>
      <w:r w:rsidR="00EB6328">
        <w:rPr>
          <w:rFonts w:ascii="Times New Roman" w:hAnsi="Times New Roman" w:cs="Times New Roman"/>
          <w:color w:val="auto"/>
          <w:sz w:val="24"/>
          <w:szCs w:val="24"/>
        </w:rPr>
        <w:t>pentadactylon</w:t>
      </w:r>
      <w:proofErr w:type="spellEnd"/>
      <w:r w:rsidR="00EB6328">
        <w:rPr>
          <w:rFonts w:ascii="Times New Roman" w:hAnsi="Times New Roman" w:cs="Times New Roman"/>
          <w:i w:val="0"/>
          <w:color w:val="auto"/>
          <w:sz w:val="24"/>
          <w:szCs w:val="24"/>
        </w:rPr>
        <w:t>. E</w:t>
      </w:r>
      <w:r w:rsidR="00EB6328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scarificación </w:t>
      </w:r>
      <w:r w:rsidR="00F734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mecánica </w:t>
      </w:r>
      <w:r w:rsidR="00EB6328">
        <w:rPr>
          <w:rFonts w:ascii="Times New Roman" w:hAnsi="Times New Roman" w:cs="Times New Roman"/>
          <w:i w:val="0"/>
          <w:color w:val="auto"/>
          <w:sz w:val="24"/>
          <w:szCs w:val="24"/>
        </w:rPr>
        <w:t>+</w:t>
      </w:r>
      <w:r w:rsidR="00EB6328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estratificación en frío 5 ° C durante </w:t>
      </w:r>
      <w:r w:rsidR="00EB632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5 días (T1), </w:t>
      </w:r>
      <w:r w:rsidR="00EB6328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escarificación</w:t>
      </w:r>
      <w:r w:rsidR="00F734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mecánica</w:t>
      </w:r>
      <w:r w:rsidR="00EB6328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B632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+ remojo en agua durante 12 h (T2), </w:t>
      </w:r>
      <w:r w:rsidR="00EB6328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escarificación</w:t>
      </w:r>
      <w:r w:rsidR="00F734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B6328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B632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+ corte en la base de la semilla (T3), testigo (T4). </w:t>
      </w:r>
    </w:p>
    <w:p w:rsidR="00EB2A09" w:rsidRDefault="00EB2A09" w:rsidP="00B06486"/>
    <w:p w:rsidR="00B06486" w:rsidRPr="00EB2A09" w:rsidRDefault="00EB2A09" w:rsidP="00EB2A09">
      <w:r>
        <w:rPr>
          <w:noProof/>
          <w:lang w:eastAsia="es-MX"/>
        </w:rPr>
        <w:lastRenderedPageBreak/>
        <w:drawing>
          <wp:inline distT="0" distB="0" distL="0" distR="0" wp14:anchorId="4672FD3B">
            <wp:extent cx="5133340" cy="27559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DFF" w:rsidRDefault="00824F87" w:rsidP="005C7DFF">
      <w:pPr>
        <w:pStyle w:val="Epgraf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Fi</w:t>
      </w:r>
      <w:r w:rsidR="005C7DFF" w:rsidRPr="00174D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gura </w:t>
      </w:r>
      <w:r w:rsidR="00F734AB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5C7DFF" w:rsidRPr="00174D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EA0E2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Curvas de la </w:t>
      </w:r>
      <w:r w:rsidR="00E73D6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germinación acumulada, T1 </w:t>
      </w:r>
      <w:r w:rsidR="00EA0E28">
        <w:rPr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5C7DFF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scarificación</w:t>
      </w:r>
      <w:r w:rsidR="00F734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mecánica</w:t>
      </w:r>
      <w:r w:rsidR="005C7DFF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seguida de estratificación en frío 5 ° C durante </w:t>
      </w:r>
      <w:r w:rsidR="00EA0E2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5 días, T2 </w:t>
      </w:r>
      <w:r w:rsidR="005C7DFF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escarificación</w:t>
      </w:r>
      <w:r w:rsidR="00F734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mecánica</w:t>
      </w:r>
      <w:r w:rsidR="005C7DFF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+</w:t>
      </w:r>
      <w:r w:rsidR="00E73D6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imbibición </w:t>
      </w:r>
      <w:r w:rsidR="005C7DFF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durante 12 h</w:t>
      </w:r>
      <w:r w:rsidR="00EA0E2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5C7DF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A0E2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T3 </w:t>
      </w:r>
      <w:r w:rsidR="005C7DFF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escarificación</w:t>
      </w:r>
      <w:r w:rsidR="00F734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mecánica</w:t>
      </w:r>
      <w:r w:rsidR="005C7DFF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C7DFF">
        <w:rPr>
          <w:rFonts w:ascii="Times New Roman" w:hAnsi="Times New Roman" w:cs="Times New Roman"/>
          <w:i w:val="0"/>
          <w:color w:val="auto"/>
          <w:sz w:val="24"/>
          <w:szCs w:val="24"/>
        </w:rPr>
        <w:t>+ cort</w:t>
      </w:r>
      <w:r w:rsidR="00EA0E28">
        <w:rPr>
          <w:rFonts w:ascii="Times New Roman" w:hAnsi="Times New Roman" w:cs="Times New Roman"/>
          <w:i w:val="0"/>
          <w:color w:val="auto"/>
          <w:sz w:val="24"/>
          <w:szCs w:val="24"/>
        </w:rPr>
        <w:t>e en la base de la semilla, T4 testigo.</w:t>
      </w:r>
    </w:p>
    <w:p w:rsidR="00795B25" w:rsidRDefault="00795B25" w:rsidP="00795B25"/>
    <w:p w:rsidR="00795B25" w:rsidRPr="00795B25" w:rsidRDefault="00795B25" w:rsidP="00795B25">
      <w:r>
        <w:rPr>
          <w:noProof/>
          <w:lang w:eastAsia="es-MX"/>
        </w:rPr>
        <w:drawing>
          <wp:inline distT="0" distB="0" distL="0" distR="0" wp14:anchorId="2BBE4B50">
            <wp:extent cx="4584700" cy="2755900"/>
            <wp:effectExtent l="0" t="0" r="635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271" w:rsidRDefault="00824F87" w:rsidP="00CE2271">
      <w:pPr>
        <w:pStyle w:val="Epgraf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Fi</w:t>
      </w:r>
      <w:r w:rsidR="00CE2271" w:rsidRPr="00174D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gura </w:t>
      </w:r>
      <w:r w:rsidR="00CE2271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CE2271" w:rsidRPr="00174D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Prueba de medias </w:t>
      </w:r>
      <w:proofErr w:type="spellStart"/>
      <w:r w:rsidR="00CE2271" w:rsidRPr="00174D63">
        <w:rPr>
          <w:rFonts w:ascii="Times New Roman" w:hAnsi="Times New Roman" w:cs="Times New Roman"/>
          <w:i w:val="0"/>
          <w:color w:val="auto"/>
          <w:sz w:val="24"/>
          <w:szCs w:val="24"/>
        </w:rPr>
        <w:t>Tukey</w:t>
      </w:r>
      <w:proofErr w:type="spellEnd"/>
      <w:r w:rsidR="00CE2271" w:rsidRPr="00174D63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CE227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</w:t>
      </w:r>
      <w:r w:rsidR="00CE2271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scarificación</w:t>
      </w:r>
      <w:r w:rsidR="00CE227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mecánica</w:t>
      </w:r>
      <w:r w:rsidR="00CE2271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seguida de estratificación en frío 5 ° C durante </w:t>
      </w:r>
      <w:r w:rsidR="00CE2271">
        <w:rPr>
          <w:rFonts w:ascii="Times New Roman" w:hAnsi="Times New Roman" w:cs="Times New Roman"/>
          <w:i w:val="0"/>
          <w:color w:val="auto"/>
          <w:sz w:val="24"/>
          <w:szCs w:val="24"/>
        </w:rPr>
        <w:t>5 días (T1), escarificación mecánica</w:t>
      </w:r>
      <w:r w:rsidR="00CE2271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+</w:t>
      </w:r>
      <w:r w:rsidR="00CE227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B29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imbibición </w:t>
      </w:r>
      <w:r w:rsidR="00CE2271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>durante 12 h</w:t>
      </w:r>
      <w:r w:rsidR="00CE227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(T2), </w:t>
      </w:r>
      <w:r w:rsidR="00CE2271" w:rsidRPr="00D832A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escarificación </w:t>
      </w:r>
      <w:r w:rsidR="00CE227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mecánica + corte en la base de la semilla </w:t>
      </w:r>
      <w:r w:rsidR="00B01EF6">
        <w:rPr>
          <w:rFonts w:ascii="Times New Roman" w:hAnsi="Times New Roman" w:cs="Times New Roman"/>
          <w:i w:val="0"/>
          <w:color w:val="auto"/>
          <w:sz w:val="24"/>
          <w:szCs w:val="24"/>
        </w:rPr>
        <w:t>(T3), testigo (T4).</w:t>
      </w:r>
    </w:p>
    <w:p w:rsidR="00B01EF6" w:rsidRPr="00CE2271" w:rsidRDefault="00B01EF6" w:rsidP="00B01EF6">
      <w:pPr>
        <w:tabs>
          <w:tab w:val="left" w:pos="5565"/>
        </w:tabs>
      </w:pPr>
      <w:bookmarkStart w:id="0" w:name="_GoBack"/>
      <w:bookmarkEnd w:id="0"/>
    </w:p>
    <w:sectPr w:rsidR="00B01EF6" w:rsidRPr="00CE2271" w:rsidSect="00B01EF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B6"/>
    <w:rsid w:val="0004573F"/>
    <w:rsid w:val="000962AF"/>
    <w:rsid w:val="0014108C"/>
    <w:rsid w:val="00174D63"/>
    <w:rsid w:val="00175454"/>
    <w:rsid w:val="00186F83"/>
    <w:rsid w:val="00206A98"/>
    <w:rsid w:val="00263285"/>
    <w:rsid w:val="00296E1F"/>
    <w:rsid w:val="003436EB"/>
    <w:rsid w:val="003B320F"/>
    <w:rsid w:val="003D4678"/>
    <w:rsid w:val="004023B6"/>
    <w:rsid w:val="004400FD"/>
    <w:rsid w:val="00456779"/>
    <w:rsid w:val="005B66C3"/>
    <w:rsid w:val="005C7DFF"/>
    <w:rsid w:val="00795B25"/>
    <w:rsid w:val="007B295F"/>
    <w:rsid w:val="007D1068"/>
    <w:rsid w:val="00824F87"/>
    <w:rsid w:val="008778DA"/>
    <w:rsid w:val="00A343E7"/>
    <w:rsid w:val="00A62B31"/>
    <w:rsid w:val="00B01EF6"/>
    <w:rsid w:val="00B06486"/>
    <w:rsid w:val="00B52873"/>
    <w:rsid w:val="00B61498"/>
    <w:rsid w:val="00BB2B9B"/>
    <w:rsid w:val="00CE2271"/>
    <w:rsid w:val="00D81F11"/>
    <w:rsid w:val="00D832A5"/>
    <w:rsid w:val="00DC21BC"/>
    <w:rsid w:val="00DC6076"/>
    <w:rsid w:val="00E73D6D"/>
    <w:rsid w:val="00E97F29"/>
    <w:rsid w:val="00EA0E28"/>
    <w:rsid w:val="00EB2A09"/>
    <w:rsid w:val="00EB6328"/>
    <w:rsid w:val="00F459AF"/>
    <w:rsid w:val="00F734AB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832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832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Cetina</cp:lastModifiedBy>
  <cp:revision>2</cp:revision>
  <dcterms:created xsi:type="dcterms:W3CDTF">2018-09-14T16:35:00Z</dcterms:created>
  <dcterms:modified xsi:type="dcterms:W3CDTF">2018-09-14T16:35:00Z</dcterms:modified>
</cp:coreProperties>
</file>